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7AF05" w14:textId="69C2FD05" w:rsidR="00CE0080" w:rsidRDefault="00CE0080" w:rsidP="009A0D54">
      <w:pPr>
        <w:pStyle w:val="Nadpis2"/>
        <w:rPr>
          <w:noProof/>
        </w:rPr>
      </w:pPr>
    </w:p>
    <w:tbl>
      <w:tblPr>
        <w:tblW w:w="7191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237"/>
        <w:gridCol w:w="5954"/>
      </w:tblGrid>
      <w:tr w:rsidR="00CE0080" w:rsidRPr="006D15E7" w14:paraId="47DACEC4" w14:textId="77777777" w:rsidTr="006E399B">
        <w:trPr>
          <w:trHeight w:val="1098"/>
        </w:trPr>
        <w:tc>
          <w:tcPr>
            <w:tcW w:w="1237" w:type="dxa"/>
          </w:tcPr>
          <w:p w14:paraId="48A20FE2" w14:textId="77777777" w:rsidR="00CE0080" w:rsidRPr="006D15E7" w:rsidRDefault="00CE0080" w:rsidP="006E399B">
            <w:pPr>
              <w:rPr>
                <w:rFonts w:ascii="Cambria" w:hAnsi="Cambria"/>
                <w:b/>
                <w:bCs/>
                <w:lang w:val="ru-RU"/>
              </w:rPr>
            </w:pPr>
          </w:p>
        </w:tc>
        <w:tc>
          <w:tcPr>
            <w:tcW w:w="5954" w:type="dxa"/>
          </w:tcPr>
          <w:p w14:paraId="0C482C5E" w14:textId="1329228B" w:rsidR="00CE0080" w:rsidRPr="0008601B" w:rsidRDefault="00F7424D" w:rsidP="006E399B">
            <w:pPr>
              <w:pStyle w:val="Nadpis1"/>
              <w:jc w:val="right"/>
              <w:rPr>
                <w:rFonts w:ascii="Cambria" w:hAnsi="Cambria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61323AD" wp14:editId="6CC5EA7F">
                  <wp:simplePos x="0" y="0"/>
                  <wp:positionH relativeFrom="column">
                    <wp:posOffset>-547370</wp:posOffset>
                  </wp:positionH>
                  <wp:positionV relativeFrom="paragraph">
                    <wp:posOffset>-212090</wp:posOffset>
                  </wp:positionV>
                  <wp:extent cx="2114550" cy="886891"/>
                  <wp:effectExtent l="0" t="0" r="0" b="0"/>
                  <wp:wrapNone/>
                  <wp:docPr id="1040146910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886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ru-RU"/>
              </w:rPr>
              <w:drawing>
                <wp:anchor distT="0" distB="0" distL="114300" distR="114300" simplePos="0" relativeHeight="251659264" behindDoc="0" locked="0" layoutInCell="1" allowOverlap="1" wp14:anchorId="0C506DC1" wp14:editId="03C9B8DF">
                  <wp:simplePos x="0" y="0"/>
                  <wp:positionH relativeFrom="column">
                    <wp:posOffset>1786255</wp:posOffset>
                  </wp:positionH>
                  <wp:positionV relativeFrom="paragraph">
                    <wp:posOffset>-179705</wp:posOffset>
                  </wp:positionV>
                  <wp:extent cx="3352800" cy="832485"/>
                  <wp:effectExtent l="0" t="0" r="0" b="5715"/>
                  <wp:wrapNone/>
                  <wp:docPr id="355788022" name="Obrázek 5" descr="Obsah obrázku text, snímek obrazovky, hodiny, Písmo&#10;&#10;Obsah vygenerovaný umělou inteligencí může být nesprávný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970346" name="Obrázek 5" descr="Obsah obrázku text, snímek obrazovky, hodiny, Písmo&#10;&#10;Obsah vygenerovaný umělou inteligencí může být nesprávný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mbria" w:hAnsi="Cambria"/>
                <w:b/>
                <w:bCs/>
                <w:noProof/>
              </w:rPr>
              <w:t xml:space="preserve"> </w:t>
            </w:r>
            <w:r w:rsidR="00CE0080">
              <w:rPr>
                <w:rFonts w:ascii="Cambria" w:hAnsi="Cambria"/>
                <w:b/>
                <w:bCs/>
                <w:noProof/>
              </w:rPr>
              <w:t xml:space="preserve">                     </w:t>
            </w:r>
          </w:p>
        </w:tc>
      </w:tr>
    </w:tbl>
    <w:p w14:paraId="646F4E28" w14:textId="77777777" w:rsidR="00CE0080" w:rsidRDefault="00CE0080" w:rsidP="00CE0080">
      <w:pPr>
        <w:spacing w:line="360" w:lineRule="auto"/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</w:pPr>
    </w:p>
    <w:p w14:paraId="1D165077" w14:textId="57868A29" w:rsidR="00CE0080" w:rsidRPr="007E165A" w:rsidRDefault="00025A56" w:rsidP="00CE0080">
      <w:pPr>
        <w:spacing w:line="360" w:lineRule="auto"/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 xml:space="preserve">HIKE4ALL </w:t>
      </w:r>
      <w:r w:rsidR="0036011F"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 xml:space="preserve">víkend </w:t>
      </w:r>
      <w:r w:rsidR="00AF0C89"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>na cyrilometodějské stezce</w:t>
      </w:r>
      <w:r w:rsidR="00D8563D"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 xml:space="preserve"> </w:t>
      </w:r>
      <w:r w:rsidR="0036011F"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 xml:space="preserve">ukázal, že </w:t>
      </w:r>
      <w:r w:rsidR="00D8563D"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>je vítán</w:t>
      </w:r>
      <w:r w:rsidR="00A42D10">
        <w:rPr>
          <w:rStyle w:val="normaltextrun"/>
          <w:rFonts w:ascii="Times New Roman" w:eastAsia="Times New Roman" w:hAnsi="Times New Roman" w:cs="Times New Roman"/>
          <w:b/>
          <w:bCs/>
          <w:caps/>
          <w:sz w:val="26"/>
          <w:szCs w:val="26"/>
        </w:rPr>
        <w:t xml:space="preserve"> každý</w:t>
      </w:r>
    </w:p>
    <w:p w14:paraId="7C19A956" w14:textId="7E0D341D" w:rsidR="00CE0080" w:rsidRDefault="00CE0080" w:rsidP="00CE00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139B">
        <w:rPr>
          <w:rFonts w:ascii="Times New Roman" w:hAnsi="Times New Roman" w:cs="Times New Roman"/>
          <w:sz w:val="24"/>
          <w:szCs w:val="24"/>
        </w:rPr>
        <w:t xml:space="preserve">Tisková zpráva </w:t>
      </w:r>
      <w:r>
        <w:rPr>
          <w:rFonts w:ascii="Times New Roman" w:hAnsi="Times New Roman" w:cs="Times New Roman"/>
          <w:sz w:val="24"/>
          <w:szCs w:val="24"/>
        </w:rPr>
        <w:t>sdružení</w:t>
      </w:r>
      <w:r w:rsidRPr="0053139B">
        <w:rPr>
          <w:rFonts w:ascii="Times New Roman" w:hAnsi="Times New Roman" w:cs="Times New Roman"/>
          <w:sz w:val="24"/>
          <w:szCs w:val="24"/>
        </w:rPr>
        <w:t xml:space="preserve"> Evropská kulturní </w:t>
      </w:r>
      <w:r>
        <w:rPr>
          <w:rFonts w:ascii="Times New Roman" w:hAnsi="Times New Roman" w:cs="Times New Roman"/>
          <w:sz w:val="24"/>
          <w:szCs w:val="24"/>
        </w:rPr>
        <w:t>stezka</w:t>
      </w:r>
      <w:r w:rsidRPr="0053139B">
        <w:rPr>
          <w:rFonts w:ascii="Times New Roman" w:hAnsi="Times New Roman" w:cs="Times New Roman"/>
          <w:sz w:val="24"/>
          <w:szCs w:val="24"/>
        </w:rPr>
        <w:t xml:space="preserve"> sv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139B">
        <w:rPr>
          <w:rFonts w:ascii="Times New Roman" w:hAnsi="Times New Roman" w:cs="Times New Roman"/>
          <w:sz w:val="24"/>
          <w:szCs w:val="24"/>
        </w:rPr>
        <w:t xml:space="preserve"> Cyrila a Metoděje </w:t>
      </w:r>
    </w:p>
    <w:p w14:paraId="7F824CB6" w14:textId="77777777" w:rsidR="00CE0080" w:rsidRPr="0053139B" w:rsidRDefault="00CE0080" w:rsidP="00CE00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C5E7B7" w14:textId="1928E43C" w:rsidR="00CE0080" w:rsidRPr="00F27A3E" w:rsidRDefault="00CE0080" w:rsidP="00CE0080">
      <w:pPr>
        <w:rPr>
          <w:rStyle w:val="Siln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iln"/>
          <w:rFonts w:ascii="Times New Roman" w:hAnsi="Times New Roman" w:cs="Times New Roman"/>
          <w:sz w:val="24"/>
          <w:szCs w:val="24"/>
        </w:rPr>
        <w:t>ZLÍN</w:t>
      </w:r>
      <w:r w:rsidRPr="00F27A3E">
        <w:rPr>
          <w:rStyle w:val="Siln"/>
          <w:rFonts w:ascii="Times New Roman" w:hAnsi="Times New Roman" w:cs="Times New Roman"/>
          <w:sz w:val="24"/>
          <w:szCs w:val="24"/>
        </w:rPr>
        <w:t xml:space="preserve">, </w:t>
      </w:r>
      <w:r w:rsidR="00AF0C89">
        <w:rPr>
          <w:rStyle w:val="Siln"/>
          <w:rFonts w:ascii="Times New Roman" w:hAnsi="Times New Roman" w:cs="Times New Roman"/>
          <w:sz w:val="24"/>
          <w:szCs w:val="24"/>
        </w:rPr>
        <w:t>1</w:t>
      </w:r>
      <w:r w:rsidR="00A42D10">
        <w:rPr>
          <w:rStyle w:val="Siln"/>
          <w:rFonts w:ascii="Times New Roman" w:hAnsi="Times New Roman" w:cs="Times New Roman"/>
          <w:sz w:val="24"/>
          <w:szCs w:val="24"/>
        </w:rPr>
        <w:t>6</w:t>
      </w:r>
      <w:r>
        <w:rPr>
          <w:rStyle w:val="Siln"/>
          <w:rFonts w:ascii="Times New Roman" w:hAnsi="Times New Roman" w:cs="Times New Roman"/>
          <w:sz w:val="24"/>
          <w:szCs w:val="24"/>
        </w:rPr>
        <w:t>.</w:t>
      </w:r>
      <w:r w:rsidRPr="00F27A3E">
        <w:rPr>
          <w:rStyle w:val="Siln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Siln"/>
          <w:rFonts w:ascii="Times New Roman" w:hAnsi="Times New Roman" w:cs="Times New Roman"/>
          <w:sz w:val="24"/>
          <w:szCs w:val="24"/>
        </w:rPr>
        <w:t>6</w:t>
      </w:r>
      <w:r w:rsidRPr="00F27A3E">
        <w:rPr>
          <w:rStyle w:val="Siln"/>
          <w:rFonts w:ascii="Times New Roman" w:hAnsi="Times New Roman" w:cs="Times New Roman"/>
          <w:sz w:val="24"/>
          <w:szCs w:val="24"/>
        </w:rPr>
        <w:t>. 202</w:t>
      </w:r>
      <w:r>
        <w:rPr>
          <w:rStyle w:val="Siln"/>
          <w:rFonts w:ascii="Times New Roman" w:hAnsi="Times New Roman" w:cs="Times New Roman"/>
          <w:sz w:val="24"/>
          <w:szCs w:val="24"/>
        </w:rPr>
        <w:t>6</w:t>
      </w:r>
    </w:p>
    <w:p w14:paraId="77572C39" w14:textId="77777777" w:rsidR="00CE0080" w:rsidRDefault="00CE0080" w:rsidP="00CE0080">
      <w:pPr>
        <w:spacing w:line="360" w:lineRule="auto"/>
        <w:jc w:val="both"/>
        <w:rPr>
          <w:rFonts w:ascii="Times New Roman" w:hAnsi="Times New Roman" w:cs="Times New Roman"/>
          <w:b/>
          <w:bCs/>
          <w:strike/>
          <w:sz w:val="24"/>
          <w:szCs w:val="24"/>
        </w:rPr>
      </w:pPr>
      <w:bookmarkStart w:id="0" w:name="_Hlk199148083"/>
    </w:p>
    <w:p w14:paraId="55CF0634" w14:textId="370BF3E7" w:rsidR="00AF0C89" w:rsidRDefault="00AF0C89" w:rsidP="00AF0C8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eading=h.vnuhpu5uq9n4"/>
      <w:bookmarkEnd w:id="1"/>
      <w:r w:rsidRPr="00AF0C89">
        <w:rPr>
          <w:rFonts w:ascii="Times New Roman" w:hAnsi="Times New Roman" w:cs="Times New Roman"/>
          <w:b/>
          <w:bCs/>
          <w:sz w:val="24"/>
          <w:szCs w:val="24"/>
        </w:rPr>
        <w:t xml:space="preserve">Cyrilometodějská stezka přivítala ve dnech 12.–14. června </w:t>
      </w:r>
      <w:r w:rsidR="0026796C">
        <w:rPr>
          <w:rFonts w:ascii="Times New Roman" w:hAnsi="Times New Roman" w:cs="Times New Roman"/>
          <w:b/>
          <w:bCs/>
          <w:sz w:val="24"/>
          <w:szCs w:val="24"/>
        </w:rPr>
        <w:t>přes</w:t>
      </w:r>
      <w:r w:rsidR="007514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796C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Pr="00AF0C89">
        <w:rPr>
          <w:rFonts w:ascii="Times New Roman" w:hAnsi="Times New Roman" w:cs="Times New Roman"/>
          <w:b/>
          <w:bCs/>
          <w:sz w:val="24"/>
          <w:szCs w:val="24"/>
        </w:rPr>
        <w:t xml:space="preserve"> účastníků, kteří si na tři dny vybrali Velehrad, Modrou a Staré Město jako místo pro společné putování</w:t>
      </w:r>
      <w:r w:rsidR="0026796C">
        <w:rPr>
          <w:rFonts w:ascii="Times New Roman" w:hAnsi="Times New Roman" w:cs="Times New Roman"/>
          <w:b/>
          <w:bCs/>
          <w:sz w:val="24"/>
          <w:szCs w:val="24"/>
        </w:rPr>
        <w:t xml:space="preserve">. Program </w:t>
      </w:r>
      <w:r w:rsidR="00025A56">
        <w:rPr>
          <w:rFonts w:ascii="Times New Roman" w:hAnsi="Times New Roman" w:cs="Times New Roman"/>
          <w:b/>
          <w:bCs/>
          <w:sz w:val="24"/>
          <w:szCs w:val="24"/>
        </w:rPr>
        <w:t>se konal</w:t>
      </w:r>
      <w:r w:rsidRPr="00AF0C89">
        <w:rPr>
          <w:rFonts w:ascii="Times New Roman" w:hAnsi="Times New Roman" w:cs="Times New Roman"/>
          <w:b/>
          <w:bCs/>
          <w:sz w:val="24"/>
          <w:szCs w:val="24"/>
        </w:rPr>
        <w:t xml:space="preserve"> v rámci evropského projektu HIKE4ALL. </w:t>
      </w:r>
      <w:r w:rsidR="00071C9E">
        <w:rPr>
          <w:rFonts w:ascii="Times New Roman" w:hAnsi="Times New Roman" w:cs="Times New Roman"/>
          <w:b/>
          <w:bCs/>
          <w:sz w:val="24"/>
          <w:szCs w:val="24"/>
        </w:rPr>
        <w:t xml:space="preserve">Ten poukazuje na pozitivní dopady pohybu po stezkách na lidské zdraví a na nutnost lepší přístupnosti stezek. </w:t>
      </w:r>
      <w:r w:rsidRPr="00AF0C89">
        <w:rPr>
          <w:rFonts w:ascii="Times New Roman" w:hAnsi="Times New Roman" w:cs="Times New Roman"/>
          <w:b/>
          <w:bCs/>
          <w:sz w:val="24"/>
          <w:szCs w:val="24"/>
        </w:rPr>
        <w:t>Dorazil</w:t>
      </w:r>
      <w:r w:rsidR="0026796C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AF0C89">
        <w:rPr>
          <w:rFonts w:ascii="Times New Roman" w:hAnsi="Times New Roman" w:cs="Times New Roman"/>
          <w:b/>
          <w:bCs/>
          <w:sz w:val="24"/>
          <w:szCs w:val="24"/>
        </w:rPr>
        <w:t xml:space="preserve"> rodiny s dětmi, senioři i lidé, kteří </w:t>
      </w:r>
      <w:r w:rsidR="007514F6">
        <w:rPr>
          <w:rFonts w:ascii="Times New Roman" w:hAnsi="Times New Roman" w:cs="Times New Roman"/>
          <w:b/>
          <w:bCs/>
          <w:sz w:val="24"/>
          <w:szCs w:val="24"/>
        </w:rPr>
        <w:t>se potýkají s různým typem omezení</w:t>
      </w:r>
      <w:r w:rsidRPr="00AF0C89">
        <w:rPr>
          <w:rFonts w:ascii="Times New Roman" w:hAnsi="Times New Roman" w:cs="Times New Roman"/>
          <w:b/>
          <w:bCs/>
          <w:sz w:val="24"/>
          <w:szCs w:val="24"/>
        </w:rPr>
        <w:t xml:space="preserve">. A všichni se vydali na </w:t>
      </w:r>
      <w:r>
        <w:rPr>
          <w:rFonts w:ascii="Times New Roman" w:hAnsi="Times New Roman" w:cs="Times New Roman"/>
          <w:b/>
          <w:bCs/>
          <w:sz w:val="24"/>
          <w:szCs w:val="24"/>
        </w:rPr>
        <w:t>trasy a prohlídky po stopách odkazu Cyrila a Metoděje a Velké Moravy</w:t>
      </w:r>
      <w:r w:rsidRPr="00AF0C89">
        <w:rPr>
          <w:rFonts w:ascii="Times New Roman" w:hAnsi="Times New Roman" w:cs="Times New Roman"/>
          <w:b/>
          <w:bCs/>
          <w:sz w:val="24"/>
          <w:szCs w:val="24"/>
        </w:rPr>
        <w:t xml:space="preserve"> společně.</w:t>
      </w:r>
    </w:p>
    <w:p w14:paraId="6CEAD4FD" w14:textId="797277A5" w:rsidR="00F60025" w:rsidRDefault="00F60025" w:rsidP="00AF0C8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0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„Těší nás, že </w:t>
      </w:r>
      <w:r w:rsidR="007514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ojedinělá akce Víkend na Cyrilometodějské stezce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při</w:t>
      </w:r>
      <w:r w:rsidR="007514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lákala</w:t>
      </w:r>
      <w:r w:rsidRPr="00F60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nejrůznější skupin</w:t>
      </w:r>
      <w:r w:rsidR="007514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y</w:t>
      </w:r>
      <w:r w:rsidRPr="00F60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návštěvníků. </w:t>
      </w:r>
      <w:r w:rsidR="00071C9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</w:t>
      </w:r>
      <w:r w:rsidRPr="00F60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rogram byl manifestací možností, které </w:t>
      </w:r>
      <w:r w:rsidR="007514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Velehrad a okolí</w:t>
      </w:r>
      <w:r w:rsidRPr="00F60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nabízí</w:t>
      </w:r>
      <w:r w:rsidR="007514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F600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 kde si každý najde podle svých potřeb, schopností a zájmů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to své</w:t>
      </w:r>
      <w:r w:rsidR="00D8563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9A0D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Šlo nám</w:t>
      </w:r>
      <w:r w:rsidR="00D8563D" w:rsidRPr="00D8563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8563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 </w:t>
      </w:r>
      <w:r w:rsidR="00D8563D" w:rsidRPr="00D8563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vytvoření </w:t>
      </w:r>
      <w:r w:rsidR="00D8563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inkluzivního </w:t>
      </w:r>
      <w:r w:rsidR="00D8563D" w:rsidRPr="00D8563D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prostředí, kde se každý cítí vítán</w:t>
      </w:r>
      <w:r w:rsidRPr="00F60025">
        <w:rPr>
          <w:rFonts w:ascii="Times New Roman" w:hAnsi="Times New Roman" w:cs="Times New Roman"/>
          <w:b/>
          <w:bCs/>
          <w:sz w:val="24"/>
          <w:szCs w:val="24"/>
        </w:rPr>
        <w:t>,“ řekl Ivan Láska, předseda pořádajícího sdružení a radní Zlínského kraje.</w:t>
      </w:r>
    </w:p>
    <w:p w14:paraId="7B25C4AD" w14:textId="0D01D109" w:rsidR="00071C9E" w:rsidRPr="00FF2B1B" w:rsidRDefault="00071C9E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B1B">
        <w:rPr>
          <w:rFonts w:ascii="Times New Roman" w:hAnsi="Times New Roman" w:cs="Times New Roman"/>
          <w:sz w:val="24"/>
          <w:szCs w:val="24"/>
        </w:rPr>
        <w:t>Páteční mezinárodní workshop</w:t>
      </w:r>
      <w:r w:rsidR="009A0D54">
        <w:rPr>
          <w:rFonts w:ascii="Times New Roman" w:hAnsi="Times New Roman" w:cs="Times New Roman"/>
          <w:sz w:val="24"/>
          <w:szCs w:val="24"/>
        </w:rPr>
        <w:t xml:space="preserve"> o účasti asi 70 osob </w:t>
      </w:r>
      <w:r w:rsidRPr="00FF2B1B">
        <w:rPr>
          <w:rFonts w:ascii="Times New Roman" w:hAnsi="Times New Roman" w:cs="Times New Roman"/>
          <w:sz w:val="24"/>
          <w:szCs w:val="24"/>
        </w:rPr>
        <w:t xml:space="preserve">ukázal, co lze dělat pro zvýšení přístupnosti směrem ke znevýhodněným skupinám. Zajímavě na toto téma hovořily zástupkyně Slováckého muzea v Uherském Hradišti, které </w:t>
      </w:r>
      <w:r w:rsidR="00FF2B1B" w:rsidRPr="00FF2B1B">
        <w:rPr>
          <w:rFonts w:ascii="Times New Roman" w:hAnsi="Times New Roman" w:cs="Times New Roman"/>
          <w:sz w:val="24"/>
          <w:szCs w:val="24"/>
        </w:rPr>
        <w:t>se podělily o</w:t>
      </w:r>
      <w:r w:rsidRPr="00FF2B1B">
        <w:rPr>
          <w:rFonts w:ascii="Times New Roman" w:hAnsi="Times New Roman" w:cs="Times New Roman"/>
          <w:sz w:val="24"/>
          <w:szCs w:val="24"/>
        </w:rPr>
        <w:t xml:space="preserve"> řadu </w:t>
      </w:r>
      <w:r w:rsidR="00FF2B1B" w:rsidRPr="00FF2B1B">
        <w:rPr>
          <w:rFonts w:ascii="Times New Roman" w:hAnsi="Times New Roman" w:cs="Times New Roman"/>
          <w:sz w:val="24"/>
          <w:szCs w:val="24"/>
        </w:rPr>
        <w:t xml:space="preserve">metod, nástrojů a nápadů, jak pracovat s dětmi, seniory, i zdravotně limitovanými osobami – například s hmatovými obrázky nebo haptickou stezkou. Silným momentem bylo i povídání </w:t>
      </w:r>
      <w:r w:rsidR="009A0D54">
        <w:rPr>
          <w:rFonts w:ascii="Times New Roman" w:hAnsi="Times New Roman" w:cs="Times New Roman"/>
          <w:sz w:val="24"/>
          <w:szCs w:val="24"/>
        </w:rPr>
        <w:t>zcestovalé Olgy Skovajsové o putování jako způsobu zlepšování fyzické i psychické kondice</w:t>
      </w:r>
      <w:r w:rsidR="00FF2B1B" w:rsidRPr="00FF2B1B">
        <w:rPr>
          <w:rFonts w:ascii="Times New Roman" w:hAnsi="Times New Roman" w:cs="Times New Roman"/>
          <w:sz w:val="24"/>
          <w:szCs w:val="24"/>
        </w:rPr>
        <w:t xml:space="preserve">. </w:t>
      </w:r>
      <w:r w:rsidR="00A61273">
        <w:rPr>
          <w:rFonts w:ascii="Times New Roman" w:hAnsi="Times New Roman" w:cs="Times New Roman"/>
          <w:sz w:val="24"/>
          <w:szCs w:val="24"/>
        </w:rPr>
        <w:t>Workshop navázal na dopolední konferenci věnovanou zlepšování průvodcovských služeb na stezce.</w:t>
      </w:r>
    </w:p>
    <w:p w14:paraId="022DEEAF" w14:textId="60345E54" w:rsidR="00AF0C89" w:rsidRPr="00F60025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 xml:space="preserve">Sobotní program na Velehradě nabídl několik možností, jak si krajinu a Cyrilometodějskou stezku užít podle vlastních sil a zájmů. Nejdelší </w:t>
      </w:r>
      <w:r w:rsidR="007514F6">
        <w:rPr>
          <w:rFonts w:ascii="Times New Roman" w:hAnsi="Times New Roman" w:cs="Times New Roman"/>
          <w:sz w:val="24"/>
          <w:szCs w:val="24"/>
        </w:rPr>
        <w:t>pěší</w:t>
      </w:r>
      <w:r w:rsidRPr="00F60025">
        <w:rPr>
          <w:rFonts w:ascii="Times New Roman" w:hAnsi="Times New Roman" w:cs="Times New Roman"/>
          <w:sz w:val="24"/>
          <w:szCs w:val="24"/>
        </w:rPr>
        <w:t xml:space="preserve"> okruh vedl Chřibský průvodce</w:t>
      </w:r>
      <w:r w:rsidR="007514F6">
        <w:rPr>
          <w:rFonts w:ascii="Times New Roman" w:hAnsi="Times New Roman" w:cs="Times New Roman"/>
          <w:sz w:val="24"/>
          <w:szCs w:val="24"/>
        </w:rPr>
        <w:t>, který poodhalil</w:t>
      </w:r>
      <w:r w:rsidR="007514F6" w:rsidRPr="00F60025">
        <w:rPr>
          <w:rFonts w:ascii="Times New Roman" w:hAnsi="Times New Roman" w:cs="Times New Roman"/>
          <w:sz w:val="24"/>
          <w:szCs w:val="24"/>
        </w:rPr>
        <w:t xml:space="preserve"> příběhy ukryté za místy, kolem</w:t>
      </w:r>
      <w:r w:rsidR="00071C9E">
        <w:rPr>
          <w:rFonts w:ascii="Times New Roman" w:hAnsi="Times New Roman" w:cs="Times New Roman"/>
          <w:sz w:val="24"/>
          <w:szCs w:val="24"/>
        </w:rPr>
        <w:t xml:space="preserve"> nichž</w:t>
      </w:r>
      <w:r w:rsidR="007514F6" w:rsidRPr="00F60025">
        <w:rPr>
          <w:rFonts w:ascii="Times New Roman" w:hAnsi="Times New Roman" w:cs="Times New Roman"/>
          <w:sz w:val="24"/>
          <w:szCs w:val="24"/>
        </w:rPr>
        <w:t xml:space="preserve"> často jen procházíme</w:t>
      </w:r>
      <w:r w:rsidRPr="00F60025">
        <w:rPr>
          <w:rFonts w:ascii="Times New Roman" w:hAnsi="Times New Roman" w:cs="Times New Roman"/>
          <w:sz w:val="24"/>
          <w:szCs w:val="24"/>
        </w:rPr>
        <w:t>. Jan</w:t>
      </w:r>
      <w:r w:rsidR="007514F6">
        <w:rPr>
          <w:rFonts w:ascii="Times New Roman" w:hAnsi="Times New Roman" w:cs="Times New Roman"/>
          <w:sz w:val="24"/>
          <w:szCs w:val="24"/>
        </w:rPr>
        <w:t>a</w:t>
      </w:r>
      <w:r w:rsidRPr="00F60025">
        <w:rPr>
          <w:rFonts w:ascii="Times New Roman" w:hAnsi="Times New Roman" w:cs="Times New Roman"/>
          <w:sz w:val="24"/>
          <w:szCs w:val="24"/>
        </w:rPr>
        <w:t xml:space="preserve"> Tesařová s </w:t>
      </w:r>
      <w:r w:rsidRPr="00F60025">
        <w:rPr>
          <w:rFonts w:ascii="Times New Roman" w:hAnsi="Times New Roman" w:cs="Times New Roman"/>
          <w:sz w:val="24"/>
          <w:szCs w:val="24"/>
        </w:rPr>
        <w:lastRenderedPageBreak/>
        <w:t>workshopy Lesní mysl</w:t>
      </w:r>
      <w:r w:rsidR="007514F6">
        <w:rPr>
          <w:rFonts w:ascii="Times New Roman" w:hAnsi="Times New Roman" w:cs="Times New Roman"/>
          <w:sz w:val="24"/>
          <w:szCs w:val="24"/>
        </w:rPr>
        <w:t>i</w:t>
      </w:r>
      <w:r w:rsidRPr="00F60025">
        <w:rPr>
          <w:rFonts w:ascii="Times New Roman" w:hAnsi="Times New Roman" w:cs="Times New Roman"/>
          <w:sz w:val="24"/>
          <w:szCs w:val="24"/>
        </w:rPr>
        <w:t xml:space="preserve"> zase účastníkům ukázala, jak lze krajinu vnímat všemi smysly. Kdo dal přednost kratším trasám, mohl se vydat po naučné stezce kolem Hájku nebo se připojit ke komentovaným procházkám cisterciáckou krajinou </w:t>
      </w:r>
      <w:r w:rsidR="009A0D54">
        <w:rPr>
          <w:rFonts w:ascii="Times New Roman" w:hAnsi="Times New Roman" w:cs="Times New Roman"/>
          <w:sz w:val="24"/>
          <w:szCs w:val="24"/>
        </w:rPr>
        <w:t>s Petrem Hudcem nebo</w:t>
      </w:r>
      <w:r w:rsidRPr="00F60025">
        <w:rPr>
          <w:rFonts w:ascii="Times New Roman" w:hAnsi="Times New Roman" w:cs="Times New Roman"/>
          <w:sz w:val="24"/>
          <w:szCs w:val="24"/>
        </w:rPr>
        <w:t xml:space="preserve"> klášterními zahradami. Díky různě náročným variantám si svou cestu našel opravdu každý včetně zdravotně limitovaných </w:t>
      </w:r>
      <w:r w:rsidR="0036011F">
        <w:rPr>
          <w:rFonts w:ascii="Times New Roman" w:hAnsi="Times New Roman" w:cs="Times New Roman"/>
          <w:sz w:val="24"/>
          <w:szCs w:val="24"/>
        </w:rPr>
        <w:t xml:space="preserve">osob. </w:t>
      </w:r>
      <w:r w:rsidR="008D158C">
        <w:rPr>
          <w:rFonts w:ascii="Times New Roman" w:hAnsi="Times New Roman" w:cs="Times New Roman"/>
          <w:sz w:val="24"/>
          <w:szCs w:val="24"/>
        </w:rPr>
        <w:t xml:space="preserve">Mezi ně patřila třeba </w:t>
      </w:r>
      <w:r w:rsidR="0036011F">
        <w:rPr>
          <w:rFonts w:ascii="Times New Roman" w:hAnsi="Times New Roman" w:cs="Times New Roman"/>
          <w:sz w:val="24"/>
          <w:szCs w:val="24"/>
        </w:rPr>
        <w:t>nevidom</w:t>
      </w:r>
      <w:r w:rsidR="008D158C">
        <w:rPr>
          <w:rFonts w:ascii="Times New Roman" w:hAnsi="Times New Roman" w:cs="Times New Roman"/>
          <w:sz w:val="24"/>
          <w:szCs w:val="24"/>
        </w:rPr>
        <w:t>á</w:t>
      </w:r>
      <w:r w:rsidR="0036011F">
        <w:rPr>
          <w:rFonts w:ascii="Times New Roman" w:hAnsi="Times New Roman" w:cs="Times New Roman"/>
          <w:sz w:val="24"/>
          <w:szCs w:val="24"/>
        </w:rPr>
        <w:t xml:space="preserve"> poutnice Hank</w:t>
      </w:r>
      <w:r w:rsidR="008D158C">
        <w:rPr>
          <w:rFonts w:ascii="Times New Roman" w:hAnsi="Times New Roman" w:cs="Times New Roman"/>
          <w:sz w:val="24"/>
          <w:szCs w:val="24"/>
        </w:rPr>
        <w:t>a,</w:t>
      </w:r>
      <w:r w:rsidR="0036011F">
        <w:rPr>
          <w:rFonts w:ascii="Times New Roman" w:hAnsi="Times New Roman" w:cs="Times New Roman"/>
          <w:sz w:val="24"/>
          <w:szCs w:val="24"/>
        </w:rPr>
        <w:t xml:space="preserve"> nebo </w:t>
      </w:r>
      <w:r w:rsidRPr="00F60025">
        <w:rPr>
          <w:rFonts w:ascii="Times New Roman" w:hAnsi="Times New Roman" w:cs="Times New Roman"/>
          <w:sz w:val="24"/>
          <w:szCs w:val="24"/>
        </w:rPr>
        <w:t>klient</w:t>
      </w:r>
      <w:r w:rsidR="008D158C">
        <w:rPr>
          <w:rFonts w:ascii="Times New Roman" w:hAnsi="Times New Roman" w:cs="Times New Roman"/>
          <w:sz w:val="24"/>
          <w:szCs w:val="24"/>
        </w:rPr>
        <w:t>i</w:t>
      </w:r>
      <w:r w:rsidRPr="00F60025">
        <w:rPr>
          <w:rFonts w:ascii="Times New Roman" w:hAnsi="Times New Roman" w:cs="Times New Roman"/>
          <w:sz w:val="24"/>
          <w:szCs w:val="24"/>
        </w:rPr>
        <w:t xml:space="preserve"> velehradských domovů </w:t>
      </w:r>
      <w:proofErr w:type="spellStart"/>
      <w:r w:rsidR="0036011F">
        <w:rPr>
          <w:rFonts w:ascii="Times New Roman" w:hAnsi="Times New Roman" w:cs="Times New Roman"/>
          <w:sz w:val="24"/>
          <w:szCs w:val="24"/>
        </w:rPr>
        <w:t>Vincentinum</w:t>
      </w:r>
      <w:proofErr w:type="spellEnd"/>
      <w:r w:rsidR="0036011F">
        <w:rPr>
          <w:rFonts w:ascii="Times New Roman" w:hAnsi="Times New Roman" w:cs="Times New Roman"/>
          <w:sz w:val="24"/>
          <w:szCs w:val="24"/>
        </w:rPr>
        <w:t xml:space="preserve"> a Buchlovská</w:t>
      </w:r>
      <w:r w:rsidR="0026796C">
        <w:rPr>
          <w:rFonts w:ascii="Times New Roman" w:hAnsi="Times New Roman" w:cs="Times New Roman"/>
          <w:sz w:val="24"/>
          <w:szCs w:val="24"/>
        </w:rPr>
        <w:t xml:space="preserve">. </w:t>
      </w:r>
      <w:r w:rsidR="008D158C">
        <w:rPr>
          <w:rFonts w:ascii="Times New Roman" w:hAnsi="Times New Roman" w:cs="Times New Roman"/>
          <w:sz w:val="24"/>
          <w:szCs w:val="24"/>
        </w:rPr>
        <w:t>Jejich provázení se ujali místní středoškolští studenti</w:t>
      </w:r>
      <w:r w:rsidR="009A0D54">
        <w:rPr>
          <w:rFonts w:ascii="Times New Roman" w:hAnsi="Times New Roman" w:cs="Times New Roman"/>
          <w:sz w:val="24"/>
          <w:szCs w:val="24"/>
        </w:rPr>
        <w:t>, zejména ze Stojanova gymnázia</w:t>
      </w:r>
      <w:r w:rsidR="008D158C">
        <w:rPr>
          <w:rFonts w:ascii="Times New Roman" w:hAnsi="Times New Roman" w:cs="Times New Roman"/>
          <w:sz w:val="24"/>
          <w:szCs w:val="24"/>
        </w:rPr>
        <w:t>.</w:t>
      </w:r>
    </w:p>
    <w:p w14:paraId="372A515E" w14:textId="577D4CB7" w:rsidR="00AF0C89" w:rsidRPr="00F60025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>Program myslel i na chvíle, kdy počasí nemusí přát. Návštěvníci si mohli prohlédnout baziliku a její podzem</w:t>
      </w:r>
      <w:r w:rsidR="00071C9E">
        <w:rPr>
          <w:rFonts w:ascii="Times New Roman" w:hAnsi="Times New Roman" w:cs="Times New Roman"/>
          <w:sz w:val="24"/>
          <w:szCs w:val="24"/>
        </w:rPr>
        <w:t xml:space="preserve">ní </w:t>
      </w:r>
      <w:r w:rsidRPr="00F60025">
        <w:rPr>
          <w:rFonts w:ascii="Times New Roman" w:hAnsi="Times New Roman" w:cs="Times New Roman"/>
          <w:sz w:val="24"/>
          <w:szCs w:val="24"/>
        </w:rPr>
        <w:t>expozice</w:t>
      </w:r>
      <w:r w:rsidR="00071C9E">
        <w:rPr>
          <w:rFonts w:ascii="Times New Roman" w:hAnsi="Times New Roman" w:cs="Times New Roman"/>
          <w:sz w:val="24"/>
          <w:szCs w:val="24"/>
        </w:rPr>
        <w:t>, poslechnout varhanní koncert</w:t>
      </w:r>
      <w:r w:rsidRPr="00F60025">
        <w:rPr>
          <w:rFonts w:ascii="Times New Roman" w:hAnsi="Times New Roman" w:cs="Times New Roman"/>
          <w:sz w:val="24"/>
          <w:szCs w:val="24"/>
        </w:rPr>
        <w:t xml:space="preserve"> nebo byl zpřístupněn </w:t>
      </w:r>
      <w:r w:rsidR="00071C9E">
        <w:rPr>
          <w:rFonts w:ascii="Times New Roman" w:hAnsi="Times New Roman" w:cs="Times New Roman"/>
          <w:sz w:val="24"/>
          <w:szCs w:val="24"/>
        </w:rPr>
        <w:t xml:space="preserve">historický </w:t>
      </w:r>
      <w:r w:rsidRPr="00F60025">
        <w:rPr>
          <w:rFonts w:ascii="Times New Roman" w:hAnsi="Times New Roman" w:cs="Times New Roman"/>
          <w:sz w:val="24"/>
          <w:szCs w:val="24"/>
        </w:rPr>
        <w:t>sklep Stojanov s</w:t>
      </w:r>
      <w:r w:rsidR="00071C9E">
        <w:rPr>
          <w:rFonts w:ascii="Times New Roman" w:hAnsi="Times New Roman" w:cs="Times New Roman"/>
          <w:sz w:val="24"/>
          <w:szCs w:val="24"/>
        </w:rPr>
        <w:t> </w:t>
      </w:r>
      <w:r w:rsidRPr="00F60025">
        <w:rPr>
          <w:rFonts w:ascii="Times New Roman" w:hAnsi="Times New Roman" w:cs="Times New Roman"/>
          <w:sz w:val="24"/>
          <w:szCs w:val="24"/>
        </w:rPr>
        <w:t>výkladem</w:t>
      </w:r>
      <w:r w:rsidR="00071C9E">
        <w:rPr>
          <w:rFonts w:ascii="Times New Roman" w:hAnsi="Times New Roman" w:cs="Times New Roman"/>
          <w:sz w:val="24"/>
          <w:szCs w:val="24"/>
        </w:rPr>
        <w:t xml:space="preserve"> o tamní vinařské tradici</w:t>
      </w:r>
      <w:r w:rsidRPr="00F60025">
        <w:rPr>
          <w:rFonts w:ascii="Times New Roman" w:hAnsi="Times New Roman" w:cs="Times New Roman"/>
          <w:sz w:val="24"/>
          <w:szCs w:val="24"/>
        </w:rPr>
        <w:t xml:space="preserve">. Velehrad navíc ožil aktivitami pro děti připravené </w:t>
      </w:r>
      <w:r w:rsidR="0026796C">
        <w:rPr>
          <w:rFonts w:ascii="Times New Roman" w:hAnsi="Times New Roman" w:cs="Times New Roman"/>
          <w:sz w:val="24"/>
          <w:szCs w:val="24"/>
        </w:rPr>
        <w:t xml:space="preserve">místními </w:t>
      </w:r>
      <w:r w:rsidRPr="00F60025">
        <w:rPr>
          <w:rFonts w:ascii="Times New Roman" w:hAnsi="Times New Roman" w:cs="Times New Roman"/>
          <w:sz w:val="24"/>
          <w:szCs w:val="24"/>
        </w:rPr>
        <w:t>skaut</w:t>
      </w:r>
      <w:r w:rsidR="00071C9E">
        <w:rPr>
          <w:rFonts w:ascii="Times New Roman" w:hAnsi="Times New Roman" w:cs="Times New Roman"/>
          <w:sz w:val="24"/>
          <w:szCs w:val="24"/>
        </w:rPr>
        <w:t>skými oddíly</w:t>
      </w:r>
      <w:r w:rsidRPr="00F60025">
        <w:rPr>
          <w:rFonts w:ascii="Times New Roman" w:hAnsi="Times New Roman" w:cs="Times New Roman"/>
          <w:sz w:val="24"/>
          <w:szCs w:val="24"/>
        </w:rPr>
        <w:t xml:space="preserve"> nebo ochutnávkami </w:t>
      </w:r>
      <w:r w:rsidR="0026796C">
        <w:rPr>
          <w:rFonts w:ascii="Times New Roman" w:hAnsi="Times New Roman" w:cs="Times New Roman"/>
          <w:sz w:val="24"/>
          <w:szCs w:val="24"/>
        </w:rPr>
        <w:t>lokálních</w:t>
      </w:r>
      <w:r w:rsidRPr="00F60025">
        <w:rPr>
          <w:rFonts w:ascii="Times New Roman" w:hAnsi="Times New Roman" w:cs="Times New Roman"/>
          <w:sz w:val="24"/>
          <w:szCs w:val="24"/>
        </w:rPr>
        <w:t xml:space="preserve"> produktů.</w:t>
      </w:r>
    </w:p>
    <w:p w14:paraId="6D8059EA" w14:textId="7AB4091A" w:rsidR="00AF0C89" w:rsidRPr="00F60025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>Velkou pozornost přitahoval Archeoskanzen Modrá, kde se návštěvníci</w:t>
      </w:r>
      <w:r w:rsidR="00FF2B1B">
        <w:rPr>
          <w:rFonts w:ascii="Times New Roman" w:hAnsi="Times New Roman" w:cs="Times New Roman"/>
          <w:sz w:val="24"/>
          <w:szCs w:val="24"/>
        </w:rPr>
        <w:t xml:space="preserve"> v pátek i sobotu</w:t>
      </w:r>
      <w:r w:rsidRPr="00F60025">
        <w:rPr>
          <w:rFonts w:ascii="Times New Roman" w:hAnsi="Times New Roman" w:cs="Times New Roman"/>
          <w:sz w:val="24"/>
          <w:szCs w:val="24"/>
        </w:rPr>
        <w:t xml:space="preserve"> přenesli do doby Velké Moravy. Dobové kostýmy, ukázky řemesel, tradiční kuchyně i setkání s</w:t>
      </w:r>
      <w:r w:rsidR="00071C9E">
        <w:rPr>
          <w:rFonts w:ascii="Times New Roman" w:hAnsi="Times New Roman" w:cs="Times New Roman"/>
          <w:sz w:val="24"/>
          <w:szCs w:val="24"/>
        </w:rPr>
        <w:t>e</w:t>
      </w:r>
      <w:r w:rsidRPr="00F60025">
        <w:rPr>
          <w:rFonts w:ascii="Times New Roman" w:hAnsi="Times New Roman" w:cs="Times New Roman"/>
          <w:sz w:val="24"/>
          <w:szCs w:val="24"/>
        </w:rPr>
        <w:t xml:space="preserve"> členy spolku </w:t>
      </w:r>
      <w:proofErr w:type="spellStart"/>
      <w:r w:rsidRPr="00F60025">
        <w:rPr>
          <w:rFonts w:ascii="Times New Roman" w:hAnsi="Times New Roman" w:cs="Times New Roman"/>
          <w:sz w:val="24"/>
          <w:szCs w:val="24"/>
        </w:rPr>
        <w:t>Velkomoravané</w:t>
      </w:r>
      <w:proofErr w:type="spellEnd"/>
      <w:r w:rsidRPr="00F60025">
        <w:rPr>
          <w:rFonts w:ascii="Times New Roman" w:hAnsi="Times New Roman" w:cs="Times New Roman"/>
          <w:sz w:val="24"/>
          <w:szCs w:val="24"/>
        </w:rPr>
        <w:t xml:space="preserve"> připomněly, jak mohl vypadat každodenní život před více než tisíci lety. </w:t>
      </w:r>
      <w:r w:rsidR="00071C9E">
        <w:rPr>
          <w:rFonts w:ascii="Times New Roman" w:hAnsi="Times New Roman" w:cs="Times New Roman"/>
          <w:sz w:val="24"/>
          <w:szCs w:val="24"/>
        </w:rPr>
        <w:t>Někteří z</w:t>
      </w:r>
      <w:r w:rsidRPr="00F60025">
        <w:rPr>
          <w:rFonts w:ascii="Times New Roman" w:hAnsi="Times New Roman" w:cs="Times New Roman"/>
          <w:sz w:val="24"/>
          <w:szCs w:val="24"/>
        </w:rPr>
        <w:t>ájemci s</w:t>
      </w:r>
      <w:r w:rsidR="0026796C">
        <w:rPr>
          <w:rFonts w:ascii="Times New Roman" w:hAnsi="Times New Roman" w:cs="Times New Roman"/>
          <w:sz w:val="24"/>
          <w:szCs w:val="24"/>
        </w:rPr>
        <w:t>i prohlédli</w:t>
      </w:r>
      <w:r w:rsidRPr="00F60025">
        <w:rPr>
          <w:rFonts w:ascii="Times New Roman" w:hAnsi="Times New Roman" w:cs="Times New Roman"/>
          <w:sz w:val="24"/>
          <w:szCs w:val="24"/>
        </w:rPr>
        <w:t xml:space="preserve"> </w:t>
      </w:r>
      <w:r w:rsidR="008D158C">
        <w:rPr>
          <w:rFonts w:ascii="Times New Roman" w:hAnsi="Times New Roman" w:cs="Times New Roman"/>
          <w:sz w:val="24"/>
          <w:szCs w:val="24"/>
        </w:rPr>
        <w:t xml:space="preserve">podzemní </w:t>
      </w:r>
      <w:r w:rsidRPr="00F60025">
        <w:rPr>
          <w:rFonts w:ascii="Times New Roman" w:hAnsi="Times New Roman" w:cs="Times New Roman"/>
          <w:sz w:val="24"/>
          <w:szCs w:val="24"/>
        </w:rPr>
        <w:t>Klenotnic</w:t>
      </w:r>
      <w:r w:rsidR="00071C9E">
        <w:rPr>
          <w:rFonts w:ascii="Times New Roman" w:hAnsi="Times New Roman" w:cs="Times New Roman"/>
          <w:sz w:val="24"/>
          <w:szCs w:val="24"/>
        </w:rPr>
        <w:t>e</w:t>
      </w:r>
      <w:r w:rsidRPr="00F60025">
        <w:rPr>
          <w:rFonts w:ascii="Times New Roman" w:hAnsi="Times New Roman" w:cs="Times New Roman"/>
          <w:sz w:val="24"/>
          <w:szCs w:val="24"/>
        </w:rPr>
        <w:t xml:space="preserve"> Velké Moravy nebo </w:t>
      </w:r>
      <w:r w:rsidR="00071C9E">
        <w:rPr>
          <w:rFonts w:ascii="Times New Roman" w:hAnsi="Times New Roman" w:cs="Times New Roman"/>
          <w:sz w:val="24"/>
          <w:szCs w:val="24"/>
        </w:rPr>
        <w:t>environmentálně zaměřen</w:t>
      </w:r>
      <w:r w:rsidR="0026796C">
        <w:rPr>
          <w:rFonts w:ascii="Times New Roman" w:hAnsi="Times New Roman" w:cs="Times New Roman"/>
          <w:sz w:val="24"/>
          <w:szCs w:val="24"/>
        </w:rPr>
        <w:t>ou</w:t>
      </w:r>
      <w:r w:rsidR="00071C9E">
        <w:rPr>
          <w:rFonts w:ascii="Times New Roman" w:hAnsi="Times New Roman" w:cs="Times New Roman"/>
          <w:sz w:val="24"/>
          <w:szCs w:val="24"/>
        </w:rPr>
        <w:t xml:space="preserve"> </w:t>
      </w:r>
      <w:r w:rsidRPr="00F60025">
        <w:rPr>
          <w:rFonts w:ascii="Times New Roman" w:hAnsi="Times New Roman" w:cs="Times New Roman"/>
          <w:sz w:val="24"/>
          <w:szCs w:val="24"/>
        </w:rPr>
        <w:t>expozic</w:t>
      </w:r>
      <w:r w:rsidR="0026796C">
        <w:rPr>
          <w:rFonts w:ascii="Times New Roman" w:hAnsi="Times New Roman" w:cs="Times New Roman"/>
          <w:sz w:val="24"/>
          <w:szCs w:val="24"/>
        </w:rPr>
        <w:t>i</w:t>
      </w:r>
      <w:r w:rsidRPr="00F60025">
        <w:rPr>
          <w:rFonts w:ascii="Times New Roman" w:hAnsi="Times New Roman" w:cs="Times New Roman"/>
          <w:sz w:val="24"/>
          <w:szCs w:val="24"/>
        </w:rPr>
        <w:t xml:space="preserve"> Živá voda.</w:t>
      </w:r>
    </w:p>
    <w:p w14:paraId="700663E2" w14:textId="0149C23B" w:rsidR="00AF0C89" w:rsidRPr="00F60025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>Neděle patřila pohodovému zakončení celého setkání. Program pokračoval ve Starém Městě prohlídkami expozic Památníku Velké Moravy – Cyrilometodějského centra</w:t>
      </w:r>
      <w:r w:rsidR="00071C9E">
        <w:rPr>
          <w:rFonts w:ascii="Times New Roman" w:hAnsi="Times New Roman" w:cs="Times New Roman"/>
          <w:sz w:val="24"/>
          <w:szCs w:val="24"/>
        </w:rPr>
        <w:t xml:space="preserve"> s průvodcem-archeologem</w:t>
      </w:r>
      <w:r w:rsidRPr="00F60025">
        <w:rPr>
          <w:rFonts w:ascii="Times New Roman" w:hAnsi="Times New Roman" w:cs="Times New Roman"/>
          <w:sz w:val="24"/>
          <w:szCs w:val="24"/>
        </w:rPr>
        <w:t>.</w:t>
      </w:r>
    </w:p>
    <w:p w14:paraId="4032DB4C" w14:textId="05ACEFDC" w:rsidR="00AF0C89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>Projekt HIKE4ALL realizovaný díky programu Erasmus+ Sport a spolufinancovaný Evropskou unií propojuje partnery z šesti evropských zemí. Jeho cílem je ukázat, že kulturní stezky mohou být otevřené všem bez rozdílu</w:t>
      </w:r>
      <w:r w:rsidR="0026796C">
        <w:rPr>
          <w:rFonts w:ascii="Times New Roman" w:hAnsi="Times New Roman" w:cs="Times New Roman"/>
          <w:sz w:val="24"/>
          <w:szCs w:val="24"/>
        </w:rPr>
        <w:t>,</w:t>
      </w:r>
      <w:r w:rsidRPr="00F60025">
        <w:rPr>
          <w:rFonts w:ascii="Times New Roman" w:hAnsi="Times New Roman" w:cs="Times New Roman"/>
          <w:sz w:val="24"/>
          <w:szCs w:val="24"/>
        </w:rPr>
        <w:t xml:space="preserve"> a že společné putování dokáže spojovat lidi bez ohledu na věk, zkušenosti nebo případná omezení.</w:t>
      </w:r>
      <w:r w:rsidR="00D11F12">
        <w:rPr>
          <w:rFonts w:ascii="Times New Roman" w:hAnsi="Times New Roman" w:cs="Times New Roman"/>
          <w:sz w:val="24"/>
          <w:szCs w:val="24"/>
        </w:rPr>
        <w:t xml:space="preserve"> Hosty víkendové akce byli partneři z</w:t>
      </w:r>
      <w:r w:rsidR="00FF2B1B">
        <w:rPr>
          <w:rFonts w:ascii="Times New Roman" w:hAnsi="Times New Roman" w:cs="Times New Roman"/>
          <w:sz w:val="24"/>
          <w:szCs w:val="24"/>
        </w:rPr>
        <w:t> </w:t>
      </w:r>
      <w:r w:rsidR="0036011F">
        <w:rPr>
          <w:rFonts w:ascii="Times New Roman" w:hAnsi="Times New Roman" w:cs="Times New Roman"/>
          <w:sz w:val="24"/>
          <w:szCs w:val="24"/>
        </w:rPr>
        <w:t>t</w:t>
      </w:r>
      <w:r w:rsidR="00D11F12">
        <w:rPr>
          <w:rFonts w:ascii="Times New Roman" w:hAnsi="Times New Roman" w:cs="Times New Roman"/>
          <w:sz w:val="24"/>
          <w:szCs w:val="24"/>
        </w:rPr>
        <w:t>ureck</w:t>
      </w:r>
      <w:r w:rsidR="00FF2B1B">
        <w:rPr>
          <w:rFonts w:ascii="Times New Roman" w:hAnsi="Times New Roman" w:cs="Times New Roman"/>
          <w:sz w:val="24"/>
          <w:szCs w:val="24"/>
        </w:rPr>
        <w:t xml:space="preserve">é </w:t>
      </w:r>
      <w:r w:rsidR="006C2775">
        <w:rPr>
          <w:rFonts w:ascii="Times New Roman" w:hAnsi="Times New Roman" w:cs="Times New Roman"/>
          <w:sz w:val="24"/>
          <w:szCs w:val="24"/>
        </w:rPr>
        <w:t>Společnost</w:t>
      </w:r>
      <w:r w:rsidR="0036011F">
        <w:rPr>
          <w:rFonts w:ascii="Times New Roman" w:hAnsi="Times New Roman" w:cs="Times New Roman"/>
          <w:sz w:val="24"/>
          <w:szCs w:val="24"/>
        </w:rPr>
        <w:t>i</w:t>
      </w:r>
      <w:r w:rsidR="006C2775">
        <w:rPr>
          <w:rFonts w:ascii="Times New Roman" w:hAnsi="Times New Roman" w:cs="Times New Roman"/>
          <w:sz w:val="24"/>
          <w:szCs w:val="24"/>
        </w:rPr>
        <w:t xml:space="preserve"> kulturních stezek (</w:t>
      </w:r>
      <w:proofErr w:type="spellStart"/>
      <w:r w:rsidR="0036011F" w:rsidRPr="0036011F">
        <w:rPr>
          <w:rFonts w:ascii="Times New Roman" w:hAnsi="Times New Roman" w:cs="Times New Roman"/>
          <w:sz w:val="24"/>
          <w:szCs w:val="24"/>
        </w:rPr>
        <w:t>Kültür</w:t>
      </w:r>
      <w:proofErr w:type="spellEnd"/>
      <w:r w:rsidR="0036011F" w:rsidRPr="003601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011F" w:rsidRPr="0036011F">
        <w:rPr>
          <w:rFonts w:ascii="Times New Roman" w:hAnsi="Times New Roman" w:cs="Times New Roman"/>
          <w:sz w:val="24"/>
          <w:szCs w:val="24"/>
        </w:rPr>
        <w:t>Rotaları</w:t>
      </w:r>
      <w:proofErr w:type="spellEnd"/>
      <w:r w:rsidR="0036011F" w:rsidRPr="003601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011F" w:rsidRPr="0036011F">
        <w:rPr>
          <w:rFonts w:ascii="Times New Roman" w:hAnsi="Times New Roman" w:cs="Times New Roman"/>
          <w:sz w:val="24"/>
          <w:szCs w:val="24"/>
        </w:rPr>
        <w:t>Derneği</w:t>
      </w:r>
      <w:proofErr w:type="spellEnd"/>
      <w:r w:rsidR="003601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011F" w:rsidRPr="0036011F">
        <w:rPr>
          <w:rFonts w:ascii="Times New Roman" w:hAnsi="Times New Roman" w:cs="Times New Roman"/>
          <w:sz w:val="24"/>
          <w:szCs w:val="24"/>
        </w:rPr>
        <w:t>Türkiye</w:t>
      </w:r>
      <w:proofErr w:type="spellEnd"/>
      <w:r w:rsidR="0036011F" w:rsidRPr="0036011F">
        <w:rPr>
          <w:rFonts w:ascii="Times New Roman" w:hAnsi="Times New Roman" w:cs="Times New Roman"/>
          <w:sz w:val="24"/>
          <w:szCs w:val="24"/>
        </w:rPr>
        <w:t>)</w:t>
      </w:r>
      <w:r w:rsidR="00D11F12" w:rsidRPr="0036011F">
        <w:rPr>
          <w:rFonts w:ascii="Times New Roman" w:hAnsi="Times New Roman" w:cs="Times New Roman"/>
          <w:sz w:val="24"/>
          <w:szCs w:val="24"/>
        </w:rPr>
        <w:t>, kteří</w:t>
      </w:r>
      <w:r w:rsidR="00D11F12">
        <w:rPr>
          <w:rFonts w:ascii="Times New Roman" w:hAnsi="Times New Roman" w:cs="Times New Roman"/>
          <w:sz w:val="24"/>
          <w:szCs w:val="24"/>
        </w:rPr>
        <w:t xml:space="preserve"> zavítali na Slovácko vůbec poprvé.</w:t>
      </w:r>
      <w:r w:rsidR="009A0D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28C278" w14:textId="567A74A8" w:rsidR="009A0D54" w:rsidRPr="009A0D54" w:rsidRDefault="009A0D54" w:rsidP="009A0D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 se uskutečnila ve spolupráci se Zlínským krajem, obcí Velehrad, Římskokatolickou farností Velehrad, obcí Modrá, Slováckým muzeem v Uherském Hradišti, Sociálními službami Uherské Hradiště (</w:t>
      </w:r>
      <w:r w:rsidRPr="009A0D54">
        <w:rPr>
          <w:rFonts w:ascii="Times New Roman" w:hAnsi="Times New Roman" w:cs="Times New Roman"/>
          <w:sz w:val="24"/>
          <w:szCs w:val="24"/>
        </w:rPr>
        <w:t xml:space="preserve">DOZP Velehrad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A0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D54">
        <w:rPr>
          <w:rFonts w:ascii="Times New Roman" w:hAnsi="Times New Roman" w:cs="Times New Roman"/>
          <w:sz w:val="24"/>
          <w:szCs w:val="24"/>
        </w:rPr>
        <w:t>Vincentinum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9A0D54">
        <w:rPr>
          <w:rFonts w:ascii="Times New Roman" w:hAnsi="Times New Roman" w:cs="Times New Roman"/>
          <w:sz w:val="24"/>
          <w:szCs w:val="24"/>
        </w:rPr>
        <w:t xml:space="preserve">DOZP a DZR Velehrad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A0D54">
        <w:rPr>
          <w:rFonts w:ascii="Times New Roman" w:hAnsi="Times New Roman" w:cs="Times New Roman"/>
          <w:sz w:val="24"/>
          <w:szCs w:val="24"/>
        </w:rPr>
        <w:t xml:space="preserve"> Buchlovská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7B1A638B" w14:textId="77777777" w:rsidR="00AF0C89" w:rsidRPr="00F60025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ADB368" w14:textId="41E542CF" w:rsidR="0026796C" w:rsidRDefault="00AF0C89" w:rsidP="002679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>Fotografie z akce jsou k</w:t>
      </w:r>
      <w:r w:rsidR="0026796C">
        <w:rPr>
          <w:rFonts w:ascii="Times New Roman" w:hAnsi="Times New Roman" w:cs="Times New Roman"/>
          <w:sz w:val="24"/>
          <w:szCs w:val="24"/>
        </w:rPr>
        <w:t> </w:t>
      </w:r>
      <w:r w:rsidRPr="00F60025">
        <w:rPr>
          <w:rFonts w:ascii="Times New Roman" w:hAnsi="Times New Roman" w:cs="Times New Roman"/>
          <w:sz w:val="24"/>
          <w:szCs w:val="24"/>
        </w:rPr>
        <w:t>dispozici</w:t>
      </w:r>
      <w:r w:rsidR="0026796C">
        <w:rPr>
          <w:rFonts w:ascii="Times New Roman" w:hAnsi="Times New Roman" w:cs="Times New Roman"/>
          <w:sz w:val="24"/>
          <w:szCs w:val="24"/>
        </w:rPr>
        <w:t>:</w:t>
      </w:r>
      <w:r w:rsidRPr="00F600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13D8BC" w14:textId="230810FF" w:rsidR="00AF0C89" w:rsidRPr="00F60025" w:rsidRDefault="0026796C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D7461D">
          <w:rPr>
            <w:rStyle w:val="Hypertextovodkaz"/>
            <w:rFonts w:ascii="Times New Roman" w:hAnsi="Times New Roman" w:cs="Times New Roman"/>
            <w:sz w:val="24"/>
            <w:szCs w:val="24"/>
          </w:rPr>
          <w:t>https://eu.zonerama.com/Link/Album/15588401?secret=09vXJf1rFiyf8xHypMr79iLn5</w:t>
        </w:r>
      </w:hyperlink>
    </w:p>
    <w:p w14:paraId="77673C33" w14:textId="77777777" w:rsidR="0026796C" w:rsidRDefault="0026796C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B12412" w14:textId="77777777" w:rsidR="00A42D10" w:rsidRDefault="00A42D10" w:rsidP="00A42D1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Theme="minorHAnsi"/>
          <w:color w:val="222222"/>
        </w:rPr>
      </w:pPr>
      <w:r>
        <w:rPr>
          <w:rFonts w:eastAsiaTheme="minorHAnsi"/>
          <w:color w:val="222222"/>
        </w:rPr>
        <w:t>Autoři fotografií:</w:t>
      </w:r>
    </w:p>
    <w:p w14:paraId="74193436" w14:textId="4566BEC3" w:rsidR="00A42D10" w:rsidRDefault="00A42D10" w:rsidP="00A42D1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Theme="minorHAnsi"/>
          <w:color w:val="222222"/>
        </w:rPr>
      </w:pPr>
      <w:r w:rsidRPr="00F60025">
        <w:rPr>
          <w:rFonts w:eastAsiaTheme="minorHAnsi"/>
          <w:color w:val="222222"/>
        </w:rPr>
        <w:t>Martin Peterka</w:t>
      </w:r>
    </w:p>
    <w:p w14:paraId="05F4E7F8" w14:textId="77777777" w:rsidR="00A42D10" w:rsidRPr="00F60025" w:rsidRDefault="00A42D10" w:rsidP="00A42D1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Theme="minorHAnsi"/>
          <w:color w:val="222222"/>
        </w:rPr>
      </w:pPr>
      <w:r>
        <w:rPr>
          <w:rFonts w:eastAsiaTheme="minorHAnsi"/>
          <w:color w:val="222222"/>
        </w:rPr>
        <w:lastRenderedPageBreak/>
        <w:t>Václav Popelář (fotografie z Památníku Velké Moravy – Cyrilometodějského centra ve Starém Městě)</w:t>
      </w:r>
    </w:p>
    <w:p w14:paraId="7772A172" w14:textId="77777777" w:rsidR="00A42D10" w:rsidRDefault="00A42D10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9D063" w14:textId="67DBD42A" w:rsidR="00AF0C89" w:rsidRDefault="00AF0C89" w:rsidP="00AF0C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025">
        <w:rPr>
          <w:rFonts w:ascii="Times New Roman" w:hAnsi="Times New Roman" w:cs="Times New Roman"/>
          <w:sz w:val="24"/>
          <w:szCs w:val="24"/>
        </w:rPr>
        <w:t>Program</w:t>
      </w:r>
      <w:r w:rsidR="0026796C">
        <w:rPr>
          <w:rFonts w:ascii="Times New Roman" w:hAnsi="Times New Roman" w:cs="Times New Roman"/>
          <w:sz w:val="24"/>
          <w:szCs w:val="24"/>
        </w:rPr>
        <w:t xml:space="preserve"> akce</w:t>
      </w:r>
      <w:r w:rsidRPr="00F60025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F60025" w:rsidRPr="00A20965">
          <w:rPr>
            <w:rStyle w:val="Hypertextovodkaz"/>
            <w:rFonts w:ascii="Times New Roman" w:hAnsi="Times New Roman" w:cs="Times New Roman"/>
            <w:sz w:val="24"/>
            <w:szCs w:val="24"/>
          </w:rPr>
          <w:t>https://www.cyril-methodius.eu/cs/vikendnastezce/</w:t>
        </w:r>
      </w:hyperlink>
    </w:p>
    <w:bookmarkEnd w:id="0"/>
    <w:p w14:paraId="2A714B40" w14:textId="77777777" w:rsidR="00CE0080" w:rsidRDefault="00CE0080" w:rsidP="00CE00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5DEF7" w14:textId="2C7CA4AF" w:rsidR="00CE0080" w:rsidRPr="0036011F" w:rsidRDefault="00CE0080" w:rsidP="0036011F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55AD5">
        <w:rPr>
          <w:noProof/>
        </w:rPr>
        <w:drawing>
          <wp:inline distT="0" distB="0" distL="0" distR="0" wp14:anchorId="3870E94C" wp14:editId="5EB2D988">
            <wp:extent cx="2362200" cy="944880"/>
            <wp:effectExtent l="0" t="0" r="0" b="7620"/>
            <wp:docPr id="31624067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48AA3" w14:textId="77777777" w:rsidR="00F60025" w:rsidRDefault="00F60025" w:rsidP="00CE008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Theme="minorHAnsi"/>
          <w:b/>
          <w:bCs/>
          <w:color w:val="222222"/>
        </w:rPr>
      </w:pPr>
    </w:p>
    <w:p w14:paraId="2397763C" w14:textId="77777777" w:rsidR="00CE0080" w:rsidRPr="0082793C" w:rsidRDefault="00CE0080" w:rsidP="00CE008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Theme="minorHAnsi"/>
          <w:b/>
          <w:bCs/>
          <w:color w:val="222222"/>
        </w:rPr>
      </w:pPr>
      <w:r w:rsidRPr="0082793C">
        <w:rPr>
          <w:rFonts w:eastAsiaTheme="minorHAnsi"/>
          <w:b/>
          <w:bCs/>
          <w:color w:val="222222"/>
        </w:rPr>
        <w:t>Další informace:</w:t>
      </w:r>
    </w:p>
    <w:p w14:paraId="049FA0BC" w14:textId="7B457635" w:rsidR="00CE0080" w:rsidRDefault="00CE0080" w:rsidP="00CE0080">
      <w:pPr>
        <w:spacing w:line="360" w:lineRule="auto"/>
        <w:rPr>
          <w:rStyle w:val="eop"/>
          <w:rFonts w:ascii="Times New Roman" w:hAnsi="Times New Roman" w:cs="Times New Roman"/>
          <w:sz w:val="24"/>
          <w:szCs w:val="24"/>
        </w:rPr>
      </w:pPr>
      <w:r w:rsidRPr="0082793C">
        <w:rPr>
          <w:rStyle w:val="eop"/>
          <w:rFonts w:ascii="Times New Roman" w:hAnsi="Times New Roman" w:cs="Times New Roman"/>
          <w:sz w:val="24"/>
          <w:szCs w:val="24"/>
        </w:rPr>
        <w:t xml:space="preserve">Martina Janochová, </w:t>
      </w:r>
      <w:hyperlink r:id="rId9" w:history="1">
        <w:r w:rsidRPr="007A4420">
          <w:rPr>
            <w:rStyle w:val="Hypertextovodkaz"/>
            <w:rFonts w:ascii="Times New Roman" w:hAnsi="Times New Roman" w:cs="Times New Roman"/>
            <w:sz w:val="24"/>
            <w:szCs w:val="24"/>
          </w:rPr>
          <w:t>martina.janochova@cyril-methodius.eu</w:t>
        </w:r>
      </w:hyperlink>
      <w:r w:rsidRPr="00E23668">
        <w:rPr>
          <w:rFonts w:ascii="Times New Roman" w:hAnsi="Times New Roman" w:cs="Times New Roman"/>
          <w:sz w:val="24"/>
          <w:szCs w:val="24"/>
        </w:rPr>
        <w:t xml:space="preserve">; tel. </w:t>
      </w:r>
      <w:r w:rsidR="0036011F">
        <w:rPr>
          <w:rFonts w:ascii="Times New Roman" w:hAnsi="Times New Roman" w:cs="Times New Roman"/>
          <w:sz w:val="24"/>
          <w:szCs w:val="24"/>
        </w:rPr>
        <w:t xml:space="preserve">+420 </w:t>
      </w:r>
      <w:r w:rsidRPr="00E23668">
        <w:rPr>
          <w:rFonts w:ascii="Times New Roman" w:hAnsi="Times New Roman" w:cs="Times New Roman"/>
          <w:sz w:val="24"/>
          <w:szCs w:val="24"/>
        </w:rPr>
        <w:t>733 161 674</w:t>
      </w:r>
    </w:p>
    <w:p w14:paraId="7AE603F7" w14:textId="77777777" w:rsidR="00CE0080" w:rsidRDefault="00CE0080" w:rsidP="00CE00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2230F">
        <w:rPr>
          <w:rFonts w:ascii="Times New Roman" w:hAnsi="Times New Roman" w:cs="Times New Roman"/>
          <w:sz w:val="24"/>
          <w:szCs w:val="24"/>
        </w:rPr>
        <w:t>Evropská kulturní stezka sv. Cyrila a Metoděje</w:t>
      </w:r>
      <w:r>
        <w:rPr>
          <w:rFonts w:ascii="Times New Roman" w:hAnsi="Times New Roman" w:cs="Times New Roman"/>
          <w:sz w:val="24"/>
          <w:szCs w:val="24"/>
        </w:rPr>
        <w:t>, J. A. Bati 5520, Zlín, ČR</w:t>
      </w:r>
    </w:p>
    <w:p w14:paraId="6533195B" w14:textId="77777777" w:rsidR="00CE0080" w:rsidRPr="00590A55" w:rsidRDefault="00CE0080" w:rsidP="00CE0080">
      <w:pPr>
        <w:spacing w:line="360" w:lineRule="auto"/>
        <w:rPr>
          <w:rStyle w:val="eop"/>
        </w:rPr>
      </w:pPr>
      <w:hyperlink r:id="rId10" w:history="1">
        <w:r w:rsidRPr="00DD05BE">
          <w:rPr>
            <w:rStyle w:val="Hypertextovodkaz"/>
            <w:rFonts w:ascii="Times New Roman" w:hAnsi="Times New Roman" w:cs="Times New Roman"/>
            <w:sz w:val="24"/>
            <w:szCs w:val="24"/>
          </w:rPr>
          <w:t>www.cyril-methodius.eu</w:t>
        </w:r>
      </w:hyperlink>
    </w:p>
    <w:p w14:paraId="4524BE80" w14:textId="592652A9" w:rsidR="00CE0080" w:rsidRDefault="00CE0080" w:rsidP="003601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E65A8C">
          <w:rPr>
            <w:rStyle w:val="Hypertextovodkaz"/>
            <w:rFonts w:ascii="Times New Roman" w:hAnsi="Times New Roman" w:cs="Times New Roman"/>
            <w:sz w:val="24"/>
            <w:szCs w:val="24"/>
          </w:rPr>
          <w:t>HIKE4ALL</w:t>
        </w:r>
      </w:hyperlink>
      <w:r w:rsidR="0036011F">
        <w:t xml:space="preserve"> – </w:t>
      </w:r>
      <w:r w:rsidR="0036011F" w:rsidRPr="009A0D54">
        <w:rPr>
          <w:rFonts w:ascii="Times New Roman" w:hAnsi="Times New Roman" w:cs="Times New Roman"/>
          <w:sz w:val="24"/>
          <w:szCs w:val="24"/>
        </w:rPr>
        <w:t>webová stránka projektu</w:t>
      </w:r>
    </w:p>
    <w:p w14:paraId="08C2F3CC" w14:textId="6EEC8C27" w:rsidR="009300CB" w:rsidRPr="0036011F" w:rsidRDefault="009300CB" w:rsidP="0036011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2018C6">
          <w:rPr>
            <w:rStyle w:val="Hypertextovodkaz"/>
            <w:rFonts w:ascii="Times New Roman" w:hAnsi="Times New Roman" w:cs="Times New Roman"/>
            <w:sz w:val="24"/>
            <w:szCs w:val="24"/>
          </w:rPr>
          <w:t>https://hike-project.eu/partners/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–</w:t>
      </w:r>
      <w:r>
        <w:rPr>
          <w:rFonts w:ascii="Times New Roman" w:hAnsi="Times New Roman" w:cs="Times New Roman"/>
          <w:sz w:val="24"/>
          <w:szCs w:val="24"/>
        </w:rPr>
        <w:t xml:space="preserve"> partneři projektu</w:t>
      </w:r>
    </w:p>
    <w:sectPr w:rsidR="009300CB" w:rsidRPr="0036011F" w:rsidSect="00CE0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080"/>
    <w:rsid w:val="00025A56"/>
    <w:rsid w:val="00071C9E"/>
    <w:rsid w:val="000A2131"/>
    <w:rsid w:val="002272AE"/>
    <w:rsid w:val="0026796C"/>
    <w:rsid w:val="002E1D87"/>
    <w:rsid w:val="0036011F"/>
    <w:rsid w:val="003A4F77"/>
    <w:rsid w:val="006518D8"/>
    <w:rsid w:val="00655DD4"/>
    <w:rsid w:val="006C2775"/>
    <w:rsid w:val="007514F6"/>
    <w:rsid w:val="007719F2"/>
    <w:rsid w:val="007B3F93"/>
    <w:rsid w:val="00832A59"/>
    <w:rsid w:val="008629B6"/>
    <w:rsid w:val="008D158C"/>
    <w:rsid w:val="009300CB"/>
    <w:rsid w:val="009A0D54"/>
    <w:rsid w:val="00A42D10"/>
    <w:rsid w:val="00A61273"/>
    <w:rsid w:val="00AF0C89"/>
    <w:rsid w:val="00B3490C"/>
    <w:rsid w:val="00B61439"/>
    <w:rsid w:val="00C53CBE"/>
    <w:rsid w:val="00CE0080"/>
    <w:rsid w:val="00D11F12"/>
    <w:rsid w:val="00D8563D"/>
    <w:rsid w:val="00DB33C7"/>
    <w:rsid w:val="00F60025"/>
    <w:rsid w:val="00F7424D"/>
    <w:rsid w:val="00FF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68508"/>
  <w15:chartTrackingRefBased/>
  <w15:docId w15:val="{C1A01F7D-5889-40B7-B826-B2CD3F1F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E0080"/>
    <w:pPr>
      <w:spacing w:after="0" w:line="240" w:lineRule="auto"/>
    </w:pPr>
    <w:rPr>
      <w:rFonts w:ascii="Calibri" w:hAnsi="Calibri" w:cs="Calibri"/>
      <w:kern w:val="0"/>
      <w:sz w:val="22"/>
      <w:szCs w:val="22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qFormat/>
    <w:rsid w:val="00CE00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E00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008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008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008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008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008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008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008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0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E0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0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008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008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008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008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008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008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00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CE0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008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CE0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0080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CE008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0080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CE008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0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008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008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ln"/>
    <w:rsid w:val="00CE008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Standardnpsmoodstavce"/>
    <w:rsid w:val="00CE0080"/>
  </w:style>
  <w:style w:type="character" w:customStyle="1" w:styleId="eop">
    <w:name w:val="eop"/>
    <w:basedOn w:val="Standardnpsmoodstavce"/>
    <w:rsid w:val="00CE0080"/>
  </w:style>
  <w:style w:type="character" w:styleId="Siln">
    <w:name w:val="Strong"/>
    <w:basedOn w:val="Standardnpsmoodstavce"/>
    <w:uiPriority w:val="22"/>
    <w:qFormat/>
    <w:rsid w:val="00CE0080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CE008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E1D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yril-methodius.eu/cs/vikendnastezce/" TargetMode="External"/><Relationship Id="rId12" Type="http://schemas.openxmlformats.org/officeDocument/2006/relationships/hyperlink" Target="https://hike-project.eu/partner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.zonerama.com/Link/Album/15588401?secret=09vXJf1rFiyf8xHypMr79iLn5" TargetMode="External"/><Relationship Id="rId11" Type="http://schemas.openxmlformats.org/officeDocument/2006/relationships/hyperlink" Target="https://hike-project.eu/" TargetMode="External"/><Relationship Id="rId5" Type="http://schemas.openxmlformats.org/officeDocument/2006/relationships/image" Target="media/image2.png"/><Relationship Id="rId10" Type="http://schemas.openxmlformats.org/officeDocument/2006/relationships/hyperlink" Target="http://www.cyril-methodius.eu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martina.janochova@cyril-methodius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741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Janochová</dc:creator>
  <cp:keywords/>
  <dc:description/>
  <cp:lastModifiedBy>Martina Janochová</cp:lastModifiedBy>
  <cp:revision>13</cp:revision>
  <dcterms:created xsi:type="dcterms:W3CDTF">2026-06-11T19:53:00Z</dcterms:created>
  <dcterms:modified xsi:type="dcterms:W3CDTF">2026-06-16T08:39:00Z</dcterms:modified>
</cp:coreProperties>
</file>